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14AD5"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D1A9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一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E258E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黃印龍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</w:t>
      </w:r>
      <w:r w:rsidR="00014A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11CBB" w:rsidRPr="00137DCE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014AD5" w:rsidRDefault="008A0B3C" w:rsidP="00A7709D">
            <w:pPr>
              <w:jc w:val="center"/>
              <w:rPr>
                <w:rFonts w:ascii="標楷體" w:eastAsia="標楷體" w:hAnsi="標楷體" w:cs="Arial"/>
                <w:b/>
              </w:rPr>
            </w:pPr>
            <w:r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</w:tc>
        <w:tc>
          <w:tcPr>
            <w:tcW w:w="5758" w:type="dxa"/>
            <w:vAlign w:val="center"/>
          </w:tcPr>
          <w:p w:rsidR="00511CBB" w:rsidRPr="00014AD5" w:rsidRDefault="008A0B3C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黃印龍</w:t>
            </w:r>
          </w:p>
        </w:tc>
        <w:tc>
          <w:tcPr>
            <w:tcW w:w="3740" w:type="dxa"/>
            <w:vAlign w:val="center"/>
          </w:tcPr>
          <w:p w:rsidR="00511CBB" w:rsidRPr="008F1858" w:rsidRDefault="008A0B3C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電腦</w:t>
            </w:r>
            <w:r w:rsidR="00014AD5">
              <w:rPr>
                <w:rFonts w:ascii="標楷體" w:eastAsia="標楷體" w:hAnsi="標楷體" w:cs="Arial"/>
                <w:bCs/>
              </w:rPr>
              <w:t>教室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11CBB" w:rsidRPr="00511CBB" w:rsidRDefault="00511CBB" w:rsidP="0064356C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425"/>
        <w:gridCol w:w="1276"/>
        <w:gridCol w:w="2519"/>
        <w:gridCol w:w="1733"/>
      </w:tblGrid>
      <w:tr w:rsidR="00F618AD" w:rsidRPr="0091308C" w:rsidTr="00904EA1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8A0B3C"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  <w:p w:rsidR="00F618AD" w:rsidRPr="0091308C" w:rsidRDefault="00F618AD" w:rsidP="008A0B3C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學生藉由學習</w:t>
            </w:r>
            <w:r w:rsidR="008A0B3C">
              <w:rPr>
                <w:rFonts w:eastAsia="標楷體" w:hint="eastAsia"/>
                <w:b/>
                <w:color w:val="000000" w:themeColor="text1"/>
              </w:rPr>
              <w:t>電腦的操作</w:t>
            </w:r>
            <w:r w:rsidR="00172108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，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增進</w:t>
            </w:r>
            <w:r w:rsidR="008A0B3C">
              <w:rPr>
                <w:rFonts w:eastAsia="標楷體" w:hint="eastAsia"/>
                <w:b/>
                <w:color w:val="000000" w:themeColor="text1"/>
              </w:rPr>
              <w:t>資訊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學習力</w:t>
            </w:r>
            <w:r w:rsidR="00172108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BD24F1" w:rsidRPr="0091308C" w:rsidTr="008A0B3C">
        <w:trPr>
          <w:trHeight w:val="607"/>
        </w:trPr>
        <w:tc>
          <w:tcPr>
            <w:tcW w:w="943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425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519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D24F1" w:rsidRPr="00B32678" w:rsidTr="00057333">
        <w:trPr>
          <w:trHeight w:val="85"/>
        </w:trPr>
        <w:tc>
          <w:tcPr>
            <w:tcW w:w="943" w:type="dxa"/>
            <w:vAlign w:val="center"/>
          </w:tcPr>
          <w:p w:rsidR="00BD24F1" w:rsidRPr="00014653" w:rsidRDefault="00BD24F1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870E8E" w:rsidRPr="00014653" w:rsidRDefault="00BD24F1" w:rsidP="00BD2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  <w:vAlign w:val="center"/>
          </w:tcPr>
          <w:p w:rsidR="006329A9" w:rsidRPr="006329A9" w:rsidRDefault="008D0E14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D0E14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</w:t>
            </w:r>
            <w:r w:rsidRPr="008D0E14">
              <w:rPr>
                <w:rFonts w:eastAsia="Times New Roman" w:hint="eastAsia"/>
                <w:color w:val="000000"/>
                <w:sz w:val="18"/>
                <w:szCs w:val="18"/>
              </w:rPr>
              <w:t>-E-A1</w:t>
            </w:r>
          </w:p>
          <w:p w:rsidR="006329A9" w:rsidRPr="006329A9" w:rsidRDefault="008D0E14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8D0E14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</w:t>
            </w:r>
            <w:r w:rsidRPr="008D0E14">
              <w:rPr>
                <w:rFonts w:eastAsia="Times New Roman" w:hint="eastAsia"/>
                <w:color w:val="000000"/>
                <w:sz w:val="18"/>
                <w:szCs w:val="18"/>
              </w:rPr>
              <w:t>-E-A2</w:t>
            </w:r>
          </w:p>
        </w:tc>
        <w:tc>
          <w:tcPr>
            <w:tcW w:w="3404" w:type="dxa"/>
          </w:tcPr>
          <w:p w:rsid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/>
                <w:color w:val="000000"/>
              </w:rPr>
            </w:pPr>
            <w:r w:rsidRPr="00057333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S-I-1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常見系統平臺之基本功能操作</w:t>
            </w:r>
          </w:p>
          <w:p w:rsidR="00870E8E" w:rsidRPr="00057333" w:rsidRDefault="008D0E14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標楷體" w:eastAsia="標楷體" w:hAnsi="標楷體" w:cs="標楷體"/>
                <w:color w:val="FF0000"/>
              </w:rPr>
            </w:pPr>
            <w:r w:rsidRPr="00057333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S I 3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常見網路設備與行動裝置之功能簡介</w:t>
            </w:r>
          </w:p>
        </w:tc>
        <w:tc>
          <w:tcPr>
            <w:tcW w:w="3402" w:type="dxa"/>
          </w:tcPr>
          <w:p w:rsidR="008D0E14" w:rsidRPr="008D0E14" w:rsidRDefault="008D0E14" w:rsidP="008D0E1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8D0E14">
              <w:rPr>
                <w:rFonts w:ascii="標楷體" w:eastAsia="標楷體" w:hAnsi="標楷體" w:cs="標楷體" w:hint="eastAsia"/>
              </w:rPr>
              <w:t>各式資訊系統平臺（例如：個人電腦、行動載具、網際網路雲端運算平臺 之 簡易使用方法與應用。</w:t>
            </w:r>
          </w:p>
          <w:p w:rsidR="008D0E14" w:rsidRPr="008D0E14" w:rsidRDefault="008D0E14" w:rsidP="008D0E1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D0E14">
              <w:rPr>
                <w:rFonts w:ascii="標楷體" w:eastAsia="標楷體" w:hAnsi="標楷體" w:cs="標楷體" w:hint="eastAsia"/>
              </w:rPr>
              <w:t>行動載具介面之基本操作（例如執行與關閉 App 、輸入法切換、使用相機鏡頭拍照、攝影等功能）。</w:t>
            </w:r>
          </w:p>
          <w:p w:rsidR="008D0E14" w:rsidRPr="008D0E14" w:rsidRDefault="008D0E14" w:rsidP="008D0E1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8D0E14">
              <w:rPr>
                <w:rFonts w:ascii="標楷體" w:eastAsia="標楷體" w:hAnsi="標楷體" w:cs="標楷體" w:hint="eastAsia"/>
              </w:rPr>
              <w:t>能熟悉行動載具之基本功能</w:t>
            </w:r>
          </w:p>
          <w:p w:rsidR="008D0E14" w:rsidRPr="008D0E14" w:rsidRDefault="008D0E14" w:rsidP="008D0E14">
            <w:pPr>
              <w:jc w:val="both"/>
              <w:rPr>
                <w:rFonts w:ascii="標楷體" w:eastAsia="標楷體" w:hAnsi="標楷體" w:cs="標楷體"/>
              </w:rPr>
            </w:pPr>
            <w:r w:rsidRPr="008D0E14">
              <w:rPr>
                <w:rFonts w:ascii="標楷體" w:eastAsia="標楷體" w:hAnsi="標楷體" w:cs="標楷體" w:hint="eastAsia"/>
              </w:rPr>
              <w:t>操作。</w:t>
            </w:r>
          </w:p>
          <w:p w:rsidR="008D0E14" w:rsidRPr="008D0E14" w:rsidRDefault="008D0E14" w:rsidP="008D0E1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</w:t>
            </w:r>
            <w:r w:rsidRPr="008D0E14">
              <w:rPr>
                <w:rFonts w:ascii="標楷體" w:eastAsia="標楷體" w:hAnsi="標楷體" w:cs="標楷體" w:hint="eastAsia"/>
              </w:rPr>
              <w:t>能瞭解正確使用動載具的方</w:t>
            </w:r>
          </w:p>
          <w:p w:rsidR="00904EA1" w:rsidRPr="00500692" w:rsidRDefault="008D0E14" w:rsidP="0005733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8D0E14">
              <w:rPr>
                <w:rFonts w:ascii="標楷體" w:eastAsia="標楷體" w:hAnsi="標楷體" w:cs="標楷體" w:hint="eastAsia"/>
              </w:rPr>
              <w:t>式，並能妥善愛護。</w:t>
            </w:r>
          </w:p>
        </w:tc>
        <w:tc>
          <w:tcPr>
            <w:tcW w:w="425" w:type="dxa"/>
            <w:vAlign w:val="center"/>
          </w:tcPr>
          <w:p w:rsidR="00870E8E" w:rsidRPr="00B32678" w:rsidRDefault="00904EA1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519" w:type="dxa"/>
          </w:tcPr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科</w:t>
            </w:r>
            <w:r w:rsidRPr="00057333">
              <w:rPr>
                <w:rFonts w:eastAsia="Times New Roman" w:hint="eastAsia"/>
                <w:color w:val="000000"/>
                <w:sz w:val="20"/>
                <w:szCs w:val="20"/>
              </w:rPr>
              <w:t>-E-A1</w:t>
            </w:r>
          </w:p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具備正確且安全地使用科技產品的知能與行為習慣。</w:t>
            </w:r>
          </w:p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科</w:t>
            </w:r>
            <w:r w:rsidRPr="00057333">
              <w:rPr>
                <w:rFonts w:eastAsia="Times New Roman" w:hint="eastAsia"/>
                <w:color w:val="000000"/>
                <w:sz w:val="20"/>
                <w:szCs w:val="20"/>
              </w:rPr>
              <w:t>-E-A2</w:t>
            </w:r>
          </w:p>
          <w:p w:rsidR="00870E8E" w:rsidRPr="0001465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具備探索問題的能力，並能透過科技工具的體驗與實踐處理日常生活問題。</w:t>
            </w:r>
          </w:p>
        </w:tc>
        <w:tc>
          <w:tcPr>
            <w:tcW w:w="1733" w:type="dxa"/>
          </w:tcPr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70E8E" w:rsidRPr="009E6F5E" w:rsidRDefault="00870E8E" w:rsidP="00870E8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70E8E" w:rsidRDefault="00870E8E" w:rsidP="008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8A0B3C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A7709D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lastRenderedPageBreak/>
              <w:t>第八週~</w:t>
            </w:r>
          </w:p>
          <w:p w:rsidR="006329A9" w:rsidRPr="00B32678" w:rsidRDefault="006329A9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6329A9" w:rsidRPr="006329A9" w:rsidRDefault="008D0E14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8D0E14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</w:t>
            </w:r>
            <w:r w:rsidRPr="008D0E14">
              <w:rPr>
                <w:rFonts w:eastAsia="Times New Roman" w:hint="eastAsia"/>
                <w:color w:val="000000"/>
                <w:sz w:val="18"/>
                <w:szCs w:val="18"/>
              </w:rPr>
              <w:t>-E-B2</w:t>
            </w:r>
          </w:p>
          <w:p w:rsidR="006329A9" w:rsidRPr="006329A9" w:rsidRDefault="008D0E14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8D0E14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8D0E14"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  <w:p w:rsidR="006329A9" w:rsidRPr="006329A9" w:rsidRDefault="006329A9" w:rsidP="006329A9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</w:p>
        </w:tc>
        <w:tc>
          <w:tcPr>
            <w:tcW w:w="3404" w:type="dxa"/>
            <w:vAlign w:val="center"/>
          </w:tcPr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</w:rPr>
            </w:pPr>
            <w:r w:rsidRPr="00057333">
              <w:rPr>
                <w:rFonts w:eastAsiaTheme="minorEastAsia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T I 1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繪圖軟體的使用</w:t>
            </w:r>
          </w:p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</w:rPr>
            </w:pPr>
            <w:r w:rsidRPr="00057333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T I 2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文書處理軟體的使用</w:t>
            </w:r>
          </w:p>
          <w:p w:rsidR="008D0E14" w:rsidRPr="00057333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</w:rPr>
            </w:pPr>
            <w:r w:rsidRPr="00057333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T I 3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瀏覽器的使用</w:t>
            </w:r>
          </w:p>
          <w:p w:rsidR="006329A9" w:rsidRPr="006329A9" w:rsidRDefault="008D0E14" w:rsidP="008D0E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標楷體"/>
                <w:color w:val="0070C0"/>
                <w:sz w:val="18"/>
                <w:szCs w:val="18"/>
              </w:rPr>
            </w:pPr>
            <w:r w:rsidRPr="00057333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057333">
              <w:rPr>
                <w:rFonts w:eastAsia="Times New Roman" w:hint="eastAsia"/>
                <w:color w:val="000000"/>
              </w:rPr>
              <w:t xml:space="preserve">T I 5 </w:t>
            </w:r>
            <w:r w:rsidRPr="00057333">
              <w:rPr>
                <w:rFonts w:ascii="新細明體" w:hAnsi="新細明體" w:cs="新細明體" w:hint="eastAsia"/>
                <w:color w:val="000000"/>
              </w:rPr>
              <w:t>數位學習網站與資源的使用</w:t>
            </w:r>
          </w:p>
        </w:tc>
        <w:tc>
          <w:tcPr>
            <w:tcW w:w="3402" w:type="dxa"/>
            <w:vAlign w:val="center"/>
          </w:tcPr>
          <w:p w:rsidR="008D0E14" w:rsidRPr="008D0E14" w:rsidRDefault="008D0E14" w:rsidP="0005733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8D0E14">
              <w:rPr>
                <w:rFonts w:ascii="標楷體" w:eastAsia="標楷體" w:hAnsi="標楷體" w:cs="標楷體" w:hint="eastAsia"/>
              </w:rPr>
              <w:t>能使用個人電腦或行動載具進行簡易 數位 紀 錄</w:t>
            </w:r>
            <w:r w:rsidR="00057333">
              <w:rPr>
                <w:rFonts w:ascii="標楷體" w:eastAsia="標楷體" w:hAnsi="標楷體" w:cs="標楷體" w:hint="eastAsia"/>
              </w:rPr>
              <w:t>(</w:t>
            </w:r>
            <w:r w:rsidRPr="008D0E14">
              <w:rPr>
                <w:rFonts w:ascii="標楷體" w:eastAsia="標楷體" w:hAnsi="標楷體" w:cs="標楷體" w:hint="eastAsia"/>
              </w:rPr>
              <w:t>文字、</w:t>
            </w:r>
            <w:r w:rsidR="00057333">
              <w:rPr>
                <w:rFonts w:ascii="標楷體" w:eastAsia="標楷體" w:hAnsi="標楷體" w:cs="標楷體" w:hint="eastAsia"/>
              </w:rPr>
              <w:t>圖片、影片)</w:t>
            </w:r>
            <w:r w:rsidRPr="008D0E14">
              <w:rPr>
                <w:rFonts w:ascii="標楷體" w:eastAsia="標楷體" w:hAnsi="標楷體" w:cs="標楷體" w:hint="eastAsia"/>
              </w:rPr>
              <w:t>的操作。</w:t>
            </w:r>
          </w:p>
          <w:p w:rsidR="006329A9" w:rsidRPr="00DC6455" w:rsidRDefault="008D0E14" w:rsidP="00057333">
            <w:pPr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D0E14">
              <w:rPr>
                <w:rFonts w:ascii="標楷體" w:eastAsia="標楷體" w:hAnsi="標楷體" w:cs="標楷體" w:hint="eastAsia"/>
              </w:rPr>
              <w:t>能使用個人電腦或行動載具進行簡易繪圖或塗鴉軟體的使用與創作</w:t>
            </w:r>
          </w:p>
        </w:tc>
        <w:tc>
          <w:tcPr>
            <w:tcW w:w="425" w:type="dxa"/>
            <w:vAlign w:val="center"/>
          </w:tcPr>
          <w:p w:rsidR="006329A9" w:rsidRPr="00D5026A" w:rsidRDefault="00E12A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519" w:type="dxa"/>
          </w:tcPr>
          <w:p w:rsid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</w:p>
          <w:p w:rsidR="00057333" w:rsidRP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科-E-B2</w:t>
            </w:r>
          </w:p>
          <w:p w:rsid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具備使用基本科技與資訊工具的能力，並理解科技、資訊與媒體的基礎概念。</w:t>
            </w:r>
          </w:p>
          <w:p w:rsidR="00057333" w:rsidRP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</w:p>
          <w:p w:rsidR="00057333" w:rsidRP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科-E-B3</w:t>
            </w:r>
          </w:p>
          <w:p w:rsidR="006329A9" w:rsidRPr="005636B7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了解並欣賞科技在藝術創作上的應用。</w:t>
            </w:r>
          </w:p>
        </w:tc>
        <w:tc>
          <w:tcPr>
            <w:tcW w:w="1733" w:type="dxa"/>
          </w:tcPr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057333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第十五週~</w:t>
            </w:r>
          </w:p>
          <w:p w:rsidR="006329A9" w:rsidRPr="00B32678" w:rsidRDefault="006329A9" w:rsidP="00BD24F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</w:t>
            </w:r>
            <w:r w:rsidR="004D1A9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一</w:t>
            </w:r>
            <w:bookmarkStart w:id="0" w:name="_GoBack"/>
            <w:bookmarkEnd w:id="0"/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</w:p>
        </w:tc>
        <w:tc>
          <w:tcPr>
            <w:tcW w:w="1006" w:type="dxa"/>
            <w:vAlign w:val="center"/>
          </w:tcPr>
          <w:p w:rsidR="006329A9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新細明體" w:hAnsi="新細明體" w:cs="新細明體"/>
                <w:color w:val="000000"/>
                <w:sz w:val="18"/>
                <w:szCs w:val="18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科-E-B2</w:t>
            </w:r>
          </w:p>
          <w:p w:rsid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57333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</w:t>
            </w:r>
            <w:r w:rsidRPr="00057333">
              <w:rPr>
                <w:rFonts w:eastAsia="Times New Roman" w:hint="eastAsia"/>
                <w:color w:val="000000"/>
                <w:sz w:val="18"/>
                <w:szCs w:val="18"/>
              </w:rPr>
              <w:t>-E-B3</w:t>
            </w:r>
          </w:p>
          <w:p w:rsidR="00057333" w:rsidRPr="00057333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57333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057333">
              <w:rPr>
                <w:rFonts w:eastAsiaTheme="minorEastAsia" w:hint="eastAsia"/>
                <w:color w:val="000000"/>
                <w:sz w:val="18"/>
                <w:szCs w:val="18"/>
              </w:rPr>
              <w:t>-E-C2</w:t>
            </w:r>
          </w:p>
        </w:tc>
        <w:tc>
          <w:tcPr>
            <w:tcW w:w="3404" w:type="dxa"/>
            <w:vAlign w:val="center"/>
          </w:tcPr>
          <w:p w:rsidR="00470ABE" w:rsidRPr="00470ABE" w:rsidRDefault="00470ABE" w:rsidP="0047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</w:rPr>
            </w:pPr>
            <w:r w:rsidRPr="00470ABE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470ABE">
              <w:rPr>
                <w:rFonts w:eastAsia="Times New Roman" w:hint="eastAsia"/>
                <w:color w:val="000000"/>
              </w:rPr>
              <w:t>T-I-3</w:t>
            </w:r>
            <w:r w:rsidRPr="00470ABE">
              <w:rPr>
                <w:rFonts w:ascii="新細明體" w:hAnsi="新細明體" w:cs="新細明體" w:hint="eastAsia"/>
                <w:color w:val="000000"/>
              </w:rPr>
              <w:t>瀏覽器的使用</w:t>
            </w:r>
          </w:p>
          <w:p w:rsidR="006329A9" w:rsidRDefault="00470ABE" w:rsidP="0047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="新細明體" w:hAnsi="新細明體" w:cs="新細明體"/>
                <w:color w:val="000000"/>
              </w:rPr>
            </w:pPr>
            <w:r w:rsidRPr="00470ABE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470ABE">
              <w:rPr>
                <w:rFonts w:eastAsia="Times New Roman" w:hint="eastAsia"/>
                <w:color w:val="000000"/>
              </w:rPr>
              <w:t>T-I-5</w:t>
            </w:r>
            <w:r w:rsidRPr="00470ABE">
              <w:rPr>
                <w:rFonts w:ascii="新細明體" w:hAnsi="新細明體" w:cs="新細明體" w:hint="eastAsia"/>
                <w:color w:val="000000"/>
              </w:rPr>
              <w:t>數位學習網站與資源的使用</w:t>
            </w:r>
          </w:p>
          <w:p w:rsidR="008455D1" w:rsidRPr="00057333" w:rsidRDefault="008455D1" w:rsidP="008455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</w:rPr>
            </w:pPr>
            <w:r w:rsidRPr="008455D1">
              <w:rPr>
                <w:rFonts w:ascii="新細明體" w:hAnsi="新細明體" w:cs="新細明體" w:hint="eastAsia"/>
                <w:color w:val="000000"/>
              </w:rPr>
              <w:t>資</w:t>
            </w:r>
            <w:r w:rsidRPr="008455D1">
              <w:rPr>
                <w:rFonts w:eastAsia="Times New Roman" w:hint="eastAsia"/>
                <w:color w:val="000000"/>
              </w:rPr>
              <w:t>S-II-2</w:t>
            </w:r>
            <w:r w:rsidRPr="008455D1">
              <w:rPr>
                <w:rFonts w:ascii="新細明體" w:hAnsi="新細明體" w:cs="新細明體" w:hint="eastAsia"/>
                <w:color w:val="000000"/>
              </w:rPr>
              <w:t>常見系統平臺之使用與維護</w:t>
            </w:r>
          </w:p>
        </w:tc>
        <w:tc>
          <w:tcPr>
            <w:tcW w:w="3402" w:type="dxa"/>
            <w:vAlign w:val="center"/>
          </w:tcPr>
          <w:p w:rsidR="00057333" w:rsidRPr="00057333" w:rsidRDefault="00057333" w:rsidP="0005733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057333">
              <w:rPr>
                <w:rFonts w:eastAsia="標楷體" w:hint="eastAsia"/>
              </w:rPr>
              <w:t>將個人的想法分別以下列方</w:t>
            </w:r>
          </w:p>
          <w:p w:rsidR="00057333" w:rsidRPr="00057333" w:rsidRDefault="00057333" w:rsidP="0005733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057333">
              <w:rPr>
                <w:rFonts w:eastAsia="標楷體" w:hint="eastAsia"/>
              </w:rPr>
              <w:t>式表達</w:t>
            </w:r>
          </w:p>
          <w:p w:rsidR="00057333" w:rsidRDefault="00057333" w:rsidP="0005733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057333">
              <w:rPr>
                <w:rFonts w:eastAsia="標楷體" w:hint="eastAsia"/>
              </w:rPr>
              <w:t xml:space="preserve">1. </w:t>
            </w:r>
            <w:r w:rsidRPr="00057333">
              <w:rPr>
                <w:rFonts w:eastAsia="標楷體" w:hint="eastAsia"/>
              </w:rPr>
              <w:t>文字</w:t>
            </w:r>
            <w:r w:rsidRPr="00057333">
              <w:rPr>
                <w:rFonts w:eastAsia="標楷體" w:hint="eastAsia"/>
              </w:rPr>
              <w:t xml:space="preserve"> </w:t>
            </w:r>
            <w:r w:rsidRPr="00057333">
              <w:rPr>
                <w:rFonts w:eastAsia="標楷體" w:hint="eastAsia"/>
              </w:rPr>
              <w:t>能使用</w:t>
            </w:r>
            <w:r w:rsidRPr="00057333">
              <w:rPr>
                <w:rFonts w:eastAsia="標楷體" w:hint="eastAsia"/>
              </w:rPr>
              <w:t xml:space="preserve"> </w:t>
            </w:r>
            <w:r w:rsidRPr="00057333">
              <w:rPr>
                <w:rFonts w:eastAsia="標楷體" w:hint="eastAsia"/>
              </w:rPr>
              <w:t>鍵盤手寫語音輸入的方式置入文字</w:t>
            </w:r>
          </w:p>
          <w:p w:rsidR="00057333" w:rsidRDefault="00057333" w:rsidP="0005733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57333">
              <w:rPr>
                <w:rFonts w:eastAsia="標楷體" w:hint="eastAsia"/>
              </w:rPr>
              <w:t>至少使用過一種數位紀錄</w:t>
            </w:r>
            <w:r>
              <w:rPr>
                <w:rFonts w:eastAsia="標楷體" w:hint="eastAsia"/>
              </w:rPr>
              <w:t>(</w:t>
            </w:r>
            <w:r w:rsidRPr="00057333">
              <w:rPr>
                <w:rFonts w:eastAsia="標楷體" w:hint="eastAsia"/>
              </w:rPr>
              <w:t>筆記之類</w:t>
            </w:r>
            <w:r>
              <w:rPr>
                <w:rFonts w:eastAsia="標楷體" w:hint="eastAsia"/>
              </w:rPr>
              <w:t xml:space="preserve"> A pp)</w:t>
            </w:r>
            <w:r w:rsidRPr="00057333">
              <w:rPr>
                <w:rFonts w:eastAsia="標楷體" w:hint="eastAsia"/>
              </w:rPr>
              <w:t>，讓學生能輸入文字、照片或影片等資料。</w:t>
            </w:r>
          </w:p>
          <w:p w:rsidR="00057333" w:rsidRPr="00057333" w:rsidRDefault="00057333" w:rsidP="00057333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057333">
              <w:rPr>
                <w:rFonts w:eastAsia="標楷體" w:hint="eastAsia"/>
              </w:rPr>
              <w:t>能使用個人電腦或行動載具連上相關數位學習網站並進行瀏覽操作。</w:t>
            </w:r>
          </w:p>
          <w:p w:rsidR="006329A9" w:rsidRPr="00DC6455" w:rsidRDefault="00057333" w:rsidP="0017210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 w:rsidR="00E12AB2">
              <w:rPr>
                <w:rFonts w:eastAsia="標楷體"/>
              </w:rPr>
              <w:t>.</w:t>
            </w:r>
            <w:r w:rsidR="00E12AB2">
              <w:rPr>
                <w:rFonts w:eastAsia="標楷體"/>
              </w:rPr>
              <w:t>學期總結</w:t>
            </w:r>
          </w:p>
        </w:tc>
        <w:tc>
          <w:tcPr>
            <w:tcW w:w="425" w:type="dxa"/>
            <w:vAlign w:val="center"/>
          </w:tcPr>
          <w:p w:rsidR="006329A9" w:rsidRPr="00D5026A" w:rsidRDefault="00E12A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6</w:t>
            </w:r>
          </w:p>
        </w:tc>
        <w:tc>
          <w:tcPr>
            <w:tcW w:w="1276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519" w:type="dxa"/>
          </w:tcPr>
          <w:p w:rsidR="00057333" w:rsidRPr="00470ABE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</w:p>
          <w:p w:rsidR="00470ABE" w:rsidRPr="00470ABE" w:rsidRDefault="00470ABE" w:rsidP="0047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470ABE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 xml:space="preserve">資p-I-1 </w:t>
            </w:r>
          </w:p>
          <w:p w:rsidR="006329A9" w:rsidRPr="00470ABE" w:rsidRDefault="00470ABE" w:rsidP="0047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470ABE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能認識與使用資訊科技以表達想法。</w:t>
            </w:r>
          </w:p>
          <w:p w:rsidR="00057333" w:rsidRPr="00470ABE" w:rsidRDefault="00057333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</w:p>
          <w:p w:rsidR="00470ABE" w:rsidRDefault="00470ABE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20"/>
                <w:szCs w:val="20"/>
              </w:rPr>
            </w:pPr>
            <w:r w:rsidRPr="00470ABE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資</w:t>
            </w:r>
            <w:r w:rsidRPr="00470ABE">
              <w:rPr>
                <w:rFonts w:eastAsia="Times New Roman" w:hint="eastAsia"/>
                <w:color w:val="000000"/>
                <w:sz w:val="20"/>
                <w:szCs w:val="20"/>
              </w:rPr>
              <w:t xml:space="preserve">a-I-1 </w:t>
            </w:r>
          </w:p>
          <w:p w:rsidR="00057333" w:rsidRPr="005636B7" w:rsidRDefault="00470ABE" w:rsidP="000573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70ABE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能了解資訊科技於日常生活之重要性。</w:t>
            </w:r>
          </w:p>
        </w:tc>
        <w:tc>
          <w:tcPr>
            <w:tcW w:w="1733" w:type="dxa"/>
          </w:tcPr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17210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D1A93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二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8455D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黃印龍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＿</w:t>
      </w:r>
    </w:p>
    <w:p w:rsidR="00172108" w:rsidRPr="00137DCE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</w:p>
    <w:p w:rsidR="00172108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172108" w:rsidRPr="00014AD5" w:rsidRDefault="008455D1" w:rsidP="00EC5BD3">
            <w:pPr>
              <w:jc w:val="center"/>
              <w:rPr>
                <w:rFonts w:ascii="標楷體" w:eastAsia="標楷體" w:hAnsi="標楷體" w:cs="Arial"/>
                <w:b/>
              </w:rPr>
            </w:pPr>
            <w:r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</w:tc>
        <w:tc>
          <w:tcPr>
            <w:tcW w:w="5758" w:type="dxa"/>
            <w:vAlign w:val="center"/>
          </w:tcPr>
          <w:p w:rsidR="00172108" w:rsidRPr="00014AD5" w:rsidRDefault="008455D1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黃印龍</w:t>
            </w:r>
          </w:p>
        </w:tc>
        <w:tc>
          <w:tcPr>
            <w:tcW w:w="3740" w:type="dxa"/>
            <w:vAlign w:val="center"/>
          </w:tcPr>
          <w:p w:rsidR="00172108" w:rsidRPr="008F1858" w:rsidRDefault="008455D1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電腦</w:t>
            </w:r>
            <w:r w:rsidR="00172108">
              <w:rPr>
                <w:rFonts w:ascii="標楷體" w:eastAsia="標楷體" w:hAnsi="標楷體" w:cs="Arial"/>
                <w:bCs/>
              </w:rPr>
              <w:t>教室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172108" w:rsidRPr="00511CBB" w:rsidRDefault="00172108" w:rsidP="00172108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284"/>
        <w:gridCol w:w="1275"/>
        <w:gridCol w:w="2661"/>
        <w:gridCol w:w="1733"/>
      </w:tblGrid>
      <w:tr w:rsidR="00172108" w:rsidRPr="0091308C" w:rsidTr="00EC5BD3">
        <w:trPr>
          <w:trHeight w:val="470"/>
        </w:trPr>
        <w:tc>
          <w:tcPr>
            <w:tcW w:w="14708" w:type="dxa"/>
            <w:gridSpan w:val="8"/>
          </w:tcPr>
          <w:p w:rsidR="00172108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8455D1" w:rsidRPr="008A0B3C">
              <w:rPr>
                <w:rFonts w:ascii="標楷體" w:eastAsia="標楷體" w:hAnsi="標楷體" w:cs="Arial" w:hint="eastAsia"/>
                <w:b/>
              </w:rPr>
              <w:t>科技好朋友</w:t>
            </w:r>
          </w:p>
          <w:p w:rsidR="00172108" w:rsidRPr="0091308C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學生藉由學習</w:t>
            </w:r>
            <w:r w:rsidR="008455D1">
              <w:rPr>
                <w:rFonts w:eastAsia="標楷體" w:hint="eastAsia"/>
                <w:b/>
                <w:color w:val="000000" w:themeColor="text1"/>
              </w:rPr>
              <w:t>電腦的操作</w:t>
            </w:r>
            <w:r w:rsidR="008455D1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，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增進</w:t>
            </w:r>
            <w:r w:rsidR="008455D1">
              <w:rPr>
                <w:rFonts w:eastAsia="標楷體" w:hint="eastAsia"/>
                <w:b/>
                <w:color w:val="000000" w:themeColor="text1"/>
              </w:rPr>
              <w:t>資訊</w:t>
            </w:r>
            <w:r w:rsidR="008455D1" w:rsidRPr="00172108">
              <w:rPr>
                <w:rFonts w:eastAsia="標楷體" w:hint="eastAsia"/>
                <w:b/>
                <w:color w:val="000000" w:themeColor="text1"/>
              </w:rPr>
              <w:t>學習力</w:t>
            </w:r>
            <w:r w:rsidR="008455D1" w:rsidRPr="00172108">
              <w:rPr>
                <w:rFonts w:ascii="新細明體" w:hAnsi="新細明體" w:cs="新細明體" w:hint="eastAsia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172108" w:rsidRPr="0091308C" w:rsidTr="000107C8">
        <w:trPr>
          <w:trHeight w:val="607"/>
        </w:trPr>
        <w:tc>
          <w:tcPr>
            <w:tcW w:w="943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172108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284" w:type="dxa"/>
            <w:vAlign w:val="center"/>
          </w:tcPr>
          <w:p w:rsidR="00172108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5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61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72108" w:rsidRPr="00B32678" w:rsidTr="000107C8">
        <w:trPr>
          <w:trHeight w:val="85"/>
        </w:trPr>
        <w:tc>
          <w:tcPr>
            <w:tcW w:w="943" w:type="dxa"/>
            <w:vAlign w:val="center"/>
          </w:tcPr>
          <w:p w:rsidR="00172108" w:rsidRPr="00014653" w:rsidRDefault="00172108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</w:tcPr>
          <w:p w:rsidR="00172108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C71088" w:rsidRDefault="00C7108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C71088" w:rsidRDefault="00C7108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-E-C1</w:t>
            </w:r>
          </w:p>
          <w:p w:rsidR="00C71088" w:rsidRPr="006329A9" w:rsidRDefault="00C7108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-E-C2</w:t>
            </w:r>
          </w:p>
        </w:tc>
        <w:tc>
          <w:tcPr>
            <w:tcW w:w="3404" w:type="dxa"/>
          </w:tcPr>
          <w:p w:rsidR="00C71088" w:rsidRPr="00C71088" w:rsidRDefault="00C71088" w:rsidP="00C71088">
            <w:pPr>
              <w:jc w:val="both"/>
              <w:rPr>
                <w:rFonts w:asciiTheme="majorEastAsia" w:eastAsiaTheme="majorEastAsia" w:hAnsiTheme="majorEastAsia" w:cs="標楷體"/>
                <w:sz w:val="20"/>
                <w:szCs w:val="20"/>
              </w:rPr>
            </w:pPr>
            <w:r w:rsidRPr="00C71088">
              <w:rPr>
                <w:rFonts w:asciiTheme="majorEastAsia" w:eastAsiaTheme="majorEastAsia" w:hAnsiTheme="majorEastAsia" w:cs="標楷體" w:hint="eastAsia"/>
                <w:sz w:val="20"/>
                <w:szCs w:val="20"/>
              </w:rPr>
              <w:t>資c-II-1能認識常見的資訊科技共創工具的使用方法。</w:t>
            </w:r>
          </w:p>
          <w:p w:rsidR="00C71088" w:rsidRPr="00C71088" w:rsidRDefault="00C71088" w:rsidP="00C71088">
            <w:pPr>
              <w:jc w:val="both"/>
              <w:rPr>
                <w:rFonts w:asciiTheme="majorEastAsia" w:eastAsiaTheme="majorEastAsia" w:hAnsiTheme="majorEastAsia" w:cs="標楷體"/>
                <w:sz w:val="20"/>
                <w:szCs w:val="20"/>
              </w:rPr>
            </w:pPr>
            <w:r w:rsidRPr="00C71088">
              <w:rPr>
                <w:rFonts w:asciiTheme="majorEastAsia" w:eastAsiaTheme="majorEastAsia" w:hAnsiTheme="majorEastAsia" w:cs="標楷體" w:hint="eastAsia"/>
                <w:sz w:val="20"/>
                <w:szCs w:val="20"/>
              </w:rPr>
              <w:t>資c-II-2能使用資訊科技與他人合作產出想法與作品。</w:t>
            </w:r>
          </w:p>
          <w:p w:rsidR="00172108" w:rsidRPr="00014653" w:rsidRDefault="00C71088" w:rsidP="00C71088">
            <w:pPr>
              <w:jc w:val="both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C71088">
              <w:rPr>
                <w:rFonts w:asciiTheme="majorEastAsia" w:eastAsiaTheme="majorEastAsia" w:hAnsiTheme="majorEastAsia" w:cs="標楷體" w:hint="eastAsia"/>
                <w:sz w:val="20"/>
                <w:szCs w:val="20"/>
              </w:rPr>
              <w:t>資p-II-1能認識與使用資訊科技</w:t>
            </w:r>
          </w:p>
        </w:tc>
        <w:tc>
          <w:tcPr>
            <w:tcW w:w="3402" w:type="dxa"/>
          </w:tcPr>
          <w:p w:rsidR="00C71088" w:rsidRPr="00C71088" w:rsidRDefault="00C71088" w:rsidP="00C71088">
            <w:pPr>
              <w:jc w:val="both"/>
              <w:rPr>
                <w:rFonts w:asciiTheme="majorEastAsia" w:eastAsiaTheme="majorEastAsia" w:hAnsiTheme="majorEastAsia" w:cs="標楷體"/>
              </w:rPr>
            </w:pPr>
            <w:r w:rsidRPr="00C71088">
              <w:rPr>
                <w:rFonts w:asciiTheme="majorEastAsia" w:eastAsiaTheme="majorEastAsia" w:hAnsiTheme="majorEastAsia" w:cs="標楷體" w:hint="eastAsia"/>
              </w:rPr>
              <w:t>1.能使用個人電腦或行動載具連上相關數位學習網站並進行瀏覽操作。</w:t>
            </w:r>
          </w:p>
          <w:p w:rsidR="00172108" w:rsidRPr="00C71088" w:rsidRDefault="00C71088" w:rsidP="00C71088">
            <w:pPr>
              <w:jc w:val="both"/>
              <w:rPr>
                <w:rFonts w:asciiTheme="majorEastAsia" w:eastAsiaTheme="majorEastAsia" w:hAnsiTheme="majorEastAsia" w:cs="標楷體"/>
              </w:rPr>
            </w:pPr>
            <w:r w:rsidRPr="00C71088">
              <w:rPr>
                <w:rFonts w:asciiTheme="majorEastAsia" w:eastAsiaTheme="majorEastAsia" w:hAnsiTheme="majorEastAsia" w:cs="標楷體" w:hint="eastAsia"/>
              </w:rPr>
              <w:t>2.讓學生有使用個人電腦或行動載具進行數位閱讀之體驗。</w:t>
            </w:r>
          </w:p>
          <w:p w:rsidR="00C71088" w:rsidRPr="00C71088" w:rsidRDefault="00C71088" w:rsidP="00C71088">
            <w:pPr>
              <w:jc w:val="both"/>
              <w:rPr>
                <w:rFonts w:asciiTheme="majorEastAsia" w:eastAsiaTheme="majorEastAsia" w:hAnsiTheme="majorEastAsia" w:cs="標楷體"/>
              </w:rPr>
            </w:pPr>
            <w:r>
              <w:rPr>
                <w:rFonts w:asciiTheme="majorEastAsia" w:eastAsiaTheme="majorEastAsia" w:hAnsiTheme="majorEastAsia" w:cs="標楷體" w:hint="eastAsia"/>
              </w:rPr>
              <w:t>3.</w:t>
            </w:r>
            <w:r w:rsidRPr="00C71088">
              <w:rPr>
                <w:rFonts w:asciiTheme="majorEastAsia" w:eastAsiaTheme="majorEastAsia" w:hAnsiTheme="majorEastAsia" w:cs="標楷體" w:hint="eastAsia"/>
              </w:rPr>
              <w:t>介紹現行之數位檔案之儲存媒介，包括硬碟、記憶體、記憶卡、網路硬碟等。</w:t>
            </w:r>
          </w:p>
        </w:tc>
        <w:tc>
          <w:tcPr>
            <w:tcW w:w="284" w:type="dxa"/>
            <w:vAlign w:val="center"/>
          </w:tcPr>
          <w:p w:rsidR="00172108" w:rsidRPr="00B32678" w:rsidRDefault="00172108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661" w:type="dxa"/>
          </w:tcPr>
          <w:p w:rsidR="00172108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C71088" w:rsidRDefault="00C7108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C71088" w:rsidRPr="00C71088" w:rsidRDefault="00C71088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D-II-1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常見的數位資料類型與儲存架構</w:t>
            </w:r>
          </w:p>
          <w:p w:rsidR="00C71088" w:rsidRPr="00C71088" w:rsidRDefault="00C71088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D-II-2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數位資料的表示方法</w:t>
            </w:r>
          </w:p>
        </w:tc>
        <w:tc>
          <w:tcPr>
            <w:tcW w:w="1733" w:type="dxa"/>
          </w:tcPr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72108" w:rsidRPr="009E6F5E" w:rsidRDefault="00172108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72108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0107C8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lastRenderedPageBreak/>
              <w:t>第八週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AD27B5" w:rsidRPr="006329A9" w:rsidRDefault="00C7108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C71088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科</w:t>
            </w:r>
            <w:r w:rsidRPr="00C71088">
              <w:rPr>
                <w:rFonts w:eastAsia="Times New Roman" w:hint="eastAsia"/>
                <w:color w:val="000000"/>
                <w:sz w:val="18"/>
                <w:szCs w:val="18"/>
              </w:rPr>
              <w:t>-E-A2</w:t>
            </w:r>
          </w:p>
          <w:p w:rsidR="00AD27B5" w:rsidRPr="006329A9" w:rsidRDefault="00C71088" w:rsidP="00C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標楷體"/>
                <w:color w:val="0070C0"/>
                <w:sz w:val="18"/>
                <w:szCs w:val="18"/>
              </w:rPr>
            </w:pPr>
            <w:r w:rsidRPr="00C71088">
              <w:rPr>
                <w:rFonts w:eastAsia="標楷體" w:hint="eastAsia"/>
                <w:sz w:val="18"/>
                <w:szCs w:val="18"/>
              </w:rPr>
              <w:t>科</w:t>
            </w:r>
            <w:r w:rsidRPr="00C71088">
              <w:rPr>
                <w:rFonts w:eastAsia="標楷體" w:hint="eastAsia"/>
                <w:sz w:val="18"/>
                <w:szCs w:val="18"/>
              </w:rPr>
              <w:t>-E-B2</w:t>
            </w:r>
          </w:p>
        </w:tc>
        <w:tc>
          <w:tcPr>
            <w:tcW w:w="3404" w:type="dxa"/>
            <w:vAlign w:val="center"/>
          </w:tcPr>
          <w:p w:rsidR="00C71088" w:rsidRPr="00C71088" w:rsidRDefault="00C71088" w:rsidP="00C71088">
            <w:pPr>
              <w:spacing w:after="180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p-II-2 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能使用資訊科技與他人建立良好的互動關係。</w:t>
            </w:r>
          </w:p>
          <w:p w:rsidR="00C71088" w:rsidRPr="00C71088" w:rsidRDefault="00C71088" w:rsidP="00C71088">
            <w:pPr>
              <w:spacing w:after="180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p-II-3 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能認識基本的數位資源整理方法。</w:t>
            </w:r>
          </w:p>
          <w:p w:rsidR="00AD27B5" w:rsidRPr="006329A9" w:rsidRDefault="00C71088" w:rsidP="00C71088">
            <w:pPr>
              <w:spacing w:after="180"/>
              <w:rPr>
                <w:rFonts w:eastAsia="標楷體"/>
                <w:color w:val="0070C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p-II-4 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能利用資訊科技分享學習資源與心得。</w:t>
            </w:r>
          </w:p>
        </w:tc>
        <w:tc>
          <w:tcPr>
            <w:tcW w:w="3402" w:type="dxa"/>
            <w:vAlign w:val="center"/>
          </w:tcPr>
          <w:p w:rsidR="00C71088" w:rsidRPr="00A13471" w:rsidRDefault="00C71088" w:rsidP="00C7108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A13471">
              <w:rPr>
                <w:rFonts w:asciiTheme="majorEastAsia" w:eastAsiaTheme="majorEastAsia" w:hAnsiTheme="majorEastAsia" w:hint="eastAsia"/>
              </w:rPr>
              <w:t>1.數位檔案之各種格式與相映之開啟方式。</w:t>
            </w:r>
          </w:p>
          <w:p w:rsidR="00C71088" w:rsidRPr="00A13471" w:rsidRDefault="00C71088" w:rsidP="00C7108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A13471">
              <w:rPr>
                <w:rFonts w:asciiTheme="majorEastAsia" w:eastAsiaTheme="majorEastAsia" w:hAnsiTheme="majorEastAsia" w:hint="eastAsia"/>
              </w:rPr>
              <w:t>2.介紹現行之數位檔案之儲存媒介，包括硬碟、記憶體、記憶卡、網路硬碟等。</w:t>
            </w:r>
          </w:p>
          <w:p w:rsidR="00AD27B5" w:rsidRPr="00A13471" w:rsidRDefault="00C71088" w:rsidP="00C7108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ajorEastAsia" w:eastAsiaTheme="majorEastAsia" w:hAnsiTheme="majorEastAsia"/>
              </w:rPr>
            </w:pPr>
            <w:r w:rsidRPr="00A13471">
              <w:rPr>
                <w:rFonts w:asciiTheme="majorEastAsia" w:eastAsiaTheme="majorEastAsia" w:hAnsiTheme="majorEastAsia" w:hint="eastAsia"/>
              </w:rPr>
              <w:t>3.數位檔案之儲存、複製、刪除、更名等操作。</w:t>
            </w:r>
          </w:p>
        </w:tc>
        <w:tc>
          <w:tcPr>
            <w:tcW w:w="284" w:type="dxa"/>
            <w:vAlign w:val="center"/>
          </w:tcPr>
          <w:p w:rsidR="00AD27B5" w:rsidRPr="00D5026A" w:rsidRDefault="00AD27B5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661" w:type="dxa"/>
          </w:tcPr>
          <w:p w:rsidR="00AD27B5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Pr="00C71088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D-II-1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常見的數位資料類型與儲存架構</w:t>
            </w:r>
          </w:p>
          <w:p w:rsid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D-II-2</w:t>
            </w:r>
            <w:r w:rsidRPr="00C71088">
              <w:rPr>
                <w:rFonts w:eastAsiaTheme="minorEastAsia" w:hint="eastAsia"/>
                <w:color w:val="000000"/>
                <w:sz w:val="18"/>
                <w:szCs w:val="18"/>
              </w:rPr>
              <w:t>數位資料的表示方法</w:t>
            </w:r>
          </w:p>
          <w:p w:rsidR="00A13471" w:rsidRP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D-II-3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系統化數位資料管理方法</w:t>
            </w:r>
          </w:p>
        </w:tc>
        <w:tc>
          <w:tcPr>
            <w:tcW w:w="1733" w:type="dxa"/>
          </w:tcPr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0107C8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第十五週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第二十週</w:t>
            </w:r>
          </w:p>
        </w:tc>
        <w:tc>
          <w:tcPr>
            <w:tcW w:w="1006" w:type="dxa"/>
          </w:tcPr>
          <w:p w:rsidR="00AD27B5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-E-A1</w:t>
            </w: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-E-A2</w:t>
            </w: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-E-A3</w:t>
            </w:r>
          </w:p>
          <w:p w:rsidR="00A13471" w:rsidRP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3404" w:type="dxa"/>
          </w:tcPr>
          <w:p w:rsidR="00AD27B5" w:rsidRDefault="00AD27B5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t-II-2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能使用資訊科技解決生活中簡單的問題。</w:t>
            </w: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c-II-1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能認識常見的資訊科技共創工具的使用方法。</w:t>
            </w: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c-II-2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能使用資訊科技與他人合作產出想法與作品。</w:t>
            </w: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資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p-II-1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能認識與使用資訊科技以表達想法。</w:t>
            </w:r>
          </w:p>
        </w:tc>
        <w:tc>
          <w:tcPr>
            <w:tcW w:w="3402" w:type="dxa"/>
            <w:vAlign w:val="center"/>
          </w:tcPr>
          <w:p w:rsidR="00A13471" w:rsidRPr="00A13471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</w:t>
            </w:r>
            <w:r w:rsidRPr="00A13471">
              <w:rPr>
                <w:rFonts w:asciiTheme="minorEastAsia" w:eastAsiaTheme="minorEastAsia" w:hAnsiTheme="minorEastAsia" w:hint="eastAsia"/>
              </w:rPr>
              <w:t>能在個人電腦或行動載具上使用文書、簡報、繪圖軟體。</w:t>
            </w:r>
          </w:p>
          <w:p w:rsidR="00A13471" w:rsidRPr="00A13471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A13471">
              <w:rPr>
                <w:rFonts w:asciiTheme="minorEastAsia" w:eastAsiaTheme="minorEastAsia" w:hAnsiTheme="minorEastAsia" w:hint="eastAsia"/>
              </w:rPr>
              <w:t>網際網路的認識與應用。</w:t>
            </w:r>
          </w:p>
          <w:p w:rsidR="00A13471" w:rsidRPr="00A13471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Pr="00A13471">
              <w:rPr>
                <w:rFonts w:asciiTheme="minorEastAsia" w:eastAsiaTheme="minorEastAsia" w:hAnsiTheme="minorEastAsia" w:hint="eastAsia"/>
              </w:rPr>
              <w:t>網路資料搜尋與分析、整理之方法。</w:t>
            </w:r>
          </w:p>
          <w:p w:rsidR="00A13471" w:rsidRPr="00A13471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4.</w:t>
            </w:r>
            <w:r w:rsidRPr="00A13471">
              <w:rPr>
                <w:rFonts w:asciiTheme="minorEastAsia" w:eastAsiaTheme="minorEastAsia" w:hAnsiTheme="minorEastAsia" w:hint="eastAsia"/>
              </w:rPr>
              <w:t>電子郵件 的操作與 應用 。</w:t>
            </w:r>
          </w:p>
          <w:p w:rsidR="00A13471" w:rsidRPr="00A13471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5.</w:t>
            </w:r>
            <w:r w:rsidRPr="00A13471">
              <w:rPr>
                <w:rFonts w:asciiTheme="minorEastAsia" w:eastAsiaTheme="minorEastAsia" w:hAnsiTheme="minorEastAsia" w:hint="eastAsia"/>
              </w:rPr>
              <w:t>教育雲、均一平臺等數位學習資源網站之體驗與使用。</w:t>
            </w:r>
          </w:p>
          <w:p w:rsidR="00AD27B5" w:rsidRPr="00DC6455" w:rsidRDefault="00A13471" w:rsidP="00A13471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asciiTheme="minorEastAsia" w:eastAsiaTheme="minorEastAsia" w:hAnsiTheme="minorEastAsia" w:hint="eastAsia"/>
              </w:rPr>
              <w:t>6.</w:t>
            </w:r>
            <w:r w:rsidRPr="00A13471">
              <w:rPr>
                <w:rFonts w:asciiTheme="minorEastAsia" w:eastAsiaTheme="minorEastAsia" w:hAnsiTheme="minorEastAsia" w:hint="eastAsia"/>
              </w:rPr>
              <w:t>雲端服務 例如地圖、雲端硬碟、雲端文書、雲端簡報軟體 的使用 。</w:t>
            </w:r>
          </w:p>
        </w:tc>
        <w:tc>
          <w:tcPr>
            <w:tcW w:w="284" w:type="dxa"/>
            <w:vAlign w:val="center"/>
          </w:tcPr>
          <w:p w:rsidR="00AD27B5" w:rsidRPr="00D5026A" w:rsidRDefault="00AD27B5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6</w:t>
            </w:r>
          </w:p>
        </w:tc>
        <w:tc>
          <w:tcPr>
            <w:tcW w:w="1275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661" w:type="dxa"/>
          </w:tcPr>
          <w:p w:rsidR="00AD27B5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Default="00A13471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-E-A3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具備運用科技規劃與執行計畫的基本概念，並能應用於日常生活。</w:t>
            </w:r>
          </w:p>
          <w:p w:rsidR="00A13471" w:rsidRPr="00A13471" w:rsidRDefault="00A13471" w:rsidP="00A134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科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-E-B1</w:t>
            </w:r>
            <w:r w:rsidRPr="00A13471">
              <w:rPr>
                <w:rFonts w:eastAsiaTheme="minorEastAsia" w:hint="eastAsia"/>
                <w:color w:val="000000"/>
                <w:sz w:val="18"/>
                <w:szCs w:val="18"/>
              </w:rPr>
              <w:t>具備科技表達與運算思維的基本素養，並能運用基礎科技與邏輯符號進行人際溝通與概念表達。</w:t>
            </w:r>
          </w:p>
        </w:tc>
        <w:tc>
          <w:tcPr>
            <w:tcW w:w="1733" w:type="dxa"/>
          </w:tcPr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Pr="009E6F5E" w:rsidRDefault="00AD27B5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Pr="009E6F5E" w:rsidRDefault="00AD27B5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Pr="00AD453A" w:rsidRDefault="00172108" w:rsidP="00172108">
      <w:pPr>
        <w:rPr>
          <w:rFonts w:ascii="Arial" w:eastAsia="微軟正黑體" w:hAnsi="Arial" w:cs="Arial"/>
          <w:color w:val="FF0000"/>
          <w:kern w:val="0"/>
        </w:rPr>
      </w:pPr>
    </w:p>
    <w:p w:rsidR="00172108" w:rsidRPr="00AD453A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172108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3E8" w:rsidRDefault="000643E8">
      <w:r>
        <w:separator/>
      </w:r>
    </w:p>
  </w:endnote>
  <w:endnote w:type="continuationSeparator" w:id="0">
    <w:p w:rsidR="000643E8" w:rsidRDefault="0006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3E8" w:rsidRDefault="000643E8">
      <w:r>
        <w:separator/>
      </w:r>
    </w:p>
  </w:footnote>
  <w:footnote w:type="continuationSeparator" w:id="0">
    <w:p w:rsidR="000643E8" w:rsidRDefault="0006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07C8"/>
    <w:rsid w:val="00014653"/>
    <w:rsid w:val="00014AD5"/>
    <w:rsid w:val="00022D96"/>
    <w:rsid w:val="00032E6F"/>
    <w:rsid w:val="00057333"/>
    <w:rsid w:val="000641B6"/>
    <w:rsid w:val="000643E8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72108"/>
    <w:rsid w:val="00183B74"/>
    <w:rsid w:val="00185244"/>
    <w:rsid w:val="00185FA7"/>
    <w:rsid w:val="00192189"/>
    <w:rsid w:val="001A7A6C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1BB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0ABE"/>
    <w:rsid w:val="00481067"/>
    <w:rsid w:val="00493294"/>
    <w:rsid w:val="00494F03"/>
    <w:rsid w:val="00497EB8"/>
    <w:rsid w:val="004A0A74"/>
    <w:rsid w:val="004A0FC1"/>
    <w:rsid w:val="004D1260"/>
    <w:rsid w:val="004D1390"/>
    <w:rsid w:val="004D1A93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36B7"/>
    <w:rsid w:val="0056468A"/>
    <w:rsid w:val="00564DBA"/>
    <w:rsid w:val="0058130C"/>
    <w:rsid w:val="005920C7"/>
    <w:rsid w:val="005A2728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29A9"/>
    <w:rsid w:val="0064356C"/>
    <w:rsid w:val="006471F8"/>
    <w:rsid w:val="006575FE"/>
    <w:rsid w:val="00674B67"/>
    <w:rsid w:val="006937FA"/>
    <w:rsid w:val="006964B2"/>
    <w:rsid w:val="006A13CA"/>
    <w:rsid w:val="006B2E7B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0766C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55D1"/>
    <w:rsid w:val="008470A7"/>
    <w:rsid w:val="0085177C"/>
    <w:rsid w:val="00860F9F"/>
    <w:rsid w:val="00867E99"/>
    <w:rsid w:val="00870E8E"/>
    <w:rsid w:val="00872520"/>
    <w:rsid w:val="00875740"/>
    <w:rsid w:val="008774F4"/>
    <w:rsid w:val="008A0B3C"/>
    <w:rsid w:val="008A49BB"/>
    <w:rsid w:val="008D0E14"/>
    <w:rsid w:val="008D1DD7"/>
    <w:rsid w:val="008D219C"/>
    <w:rsid w:val="008E1B3A"/>
    <w:rsid w:val="008E5E8C"/>
    <w:rsid w:val="00903040"/>
    <w:rsid w:val="00904EA1"/>
    <w:rsid w:val="009057DA"/>
    <w:rsid w:val="0091308C"/>
    <w:rsid w:val="00916762"/>
    <w:rsid w:val="00923563"/>
    <w:rsid w:val="00934A0F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A6186"/>
    <w:rsid w:val="009C6A78"/>
    <w:rsid w:val="009D0797"/>
    <w:rsid w:val="009D48F2"/>
    <w:rsid w:val="009E151F"/>
    <w:rsid w:val="009E440E"/>
    <w:rsid w:val="009E6F5E"/>
    <w:rsid w:val="009E7823"/>
    <w:rsid w:val="00A13471"/>
    <w:rsid w:val="00A149FE"/>
    <w:rsid w:val="00A159FA"/>
    <w:rsid w:val="00A30B60"/>
    <w:rsid w:val="00A334AB"/>
    <w:rsid w:val="00A37174"/>
    <w:rsid w:val="00A37820"/>
    <w:rsid w:val="00A608BA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27B5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36732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24F1"/>
    <w:rsid w:val="00BD4085"/>
    <w:rsid w:val="00BD517A"/>
    <w:rsid w:val="00BD705D"/>
    <w:rsid w:val="00BE17D5"/>
    <w:rsid w:val="00BF4625"/>
    <w:rsid w:val="00C06D5A"/>
    <w:rsid w:val="00C1411C"/>
    <w:rsid w:val="00C20CFB"/>
    <w:rsid w:val="00C23A77"/>
    <w:rsid w:val="00C25DE0"/>
    <w:rsid w:val="00C34DFF"/>
    <w:rsid w:val="00C532DD"/>
    <w:rsid w:val="00C71088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29F9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5026A"/>
    <w:rsid w:val="00D62254"/>
    <w:rsid w:val="00D71084"/>
    <w:rsid w:val="00D758D2"/>
    <w:rsid w:val="00DA4E90"/>
    <w:rsid w:val="00DC0434"/>
    <w:rsid w:val="00DC3448"/>
    <w:rsid w:val="00DC6455"/>
    <w:rsid w:val="00DC7B48"/>
    <w:rsid w:val="00DC7C91"/>
    <w:rsid w:val="00DE55B2"/>
    <w:rsid w:val="00DE5826"/>
    <w:rsid w:val="00DF1C0A"/>
    <w:rsid w:val="00DF4264"/>
    <w:rsid w:val="00E12AB2"/>
    <w:rsid w:val="00E14D67"/>
    <w:rsid w:val="00E258EB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77007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A1191-891D-48A3-92C4-D0ECDF0C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435</Words>
  <Characters>2483</Characters>
  <Application>Microsoft Office Word</Application>
  <DocSecurity>0</DocSecurity>
  <Lines>20</Lines>
  <Paragraphs>5</Paragraphs>
  <ScaleCrop>false</ScaleCrop>
  <Company>Microsoft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21</cp:revision>
  <cp:lastPrinted>2019-01-28T06:12:00Z</cp:lastPrinted>
  <dcterms:created xsi:type="dcterms:W3CDTF">2021-06-16T07:46:00Z</dcterms:created>
  <dcterms:modified xsi:type="dcterms:W3CDTF">2022-06-27T07:59:00Z</dcterms:modified>
</cp:coreProperties>
</file>